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7A1" w:rsidRDefault="007977A1" w:rsidP="007977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 технологии 2022-2023 уч. г.</w:t>
      </w:r>
    </w:p>
    <w:p w:rsidR="007977A1" w:rsidRPr="007977A1" w:rsidRDefault="007977A1" w:rsidP="007977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7A1">
        <w:rPr>
          <w:rFonts w:ascii="Times New Roman" w:hAnsi="Times New Roman" w:cs="Times New Roman"/>
          <w:b/>
          <w:sz w:val="24"/>
          <w:szCs w:val="24"/>
        </w:rPr>
        <w:t>Практический тур</w:t>
      </w:r>
    </w:p>
    <w:p w:rsidR="007977A1" w:rsidRPr="007977A1" w:rsidRDefault="007977A1" w:rsidP="007977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</w:t>
      </w:r>
      <w:r w:rsidRPr="007977A1">
        <w:rPr>
          <w:rFonts w:ascii="Times New Roman" w:hAnsi="Times New Roman" w:cs="Times New Roman"/>
          <w:b/>
          <w:sz w:val="24"/>
          <w:szCs w:val="24"/>
        </w:rPr>
        <w:t>11 класс</w:t>
      </w:r>
      <w:r>
        <w:rPr>
          <w:rFonts w:ascii="Times New Roman" w:hAnsi="Times New Roman" w:cs="Times New Roman"/>
          <w:b/>
          <w:sz w:val="24"/>
          <w:szCs w:val="24"/>
        </w:rPr>
        <w:t>ы</w:t>
      </w:r>
    </w:p>
    <w:p w:rsidR="007977A1" w:rsidRPr="007977A1" w:rsidRDefault="007977A1" w:rsidP="007977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7A1"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7977A1" w:rsidRPr="007977A1" w:rsidRDefault="007977A1" w:rsidP="007977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77A1">
        <w:rPr>
          <w:rFonts w:ascii="Times New Roman" w:hAnsi="Times New Roman" w:cs="Times New Roman"/>
          <w:b/>
          <w:sz w:val="24"/>
          <w:szCs w:val="24"/>
          <w:u w:val="single"/>
        </w:rPr>
        <w:t xml:space="preserve">«Выполнение запошивочного шва» </w:t>
      </w:r>
    </w:p>
    <w:p w:rsidR="007977A1" w:rsidRDefault="007977A1" w:rsidP="007977A1">
      <w:pPr>
        <w:pStyle w:val="1"/>
        <w:spacing w:after="0"/>
        <w:rPr>
          <w:rFonts w:cs="Times New Roman"/>
          <w:sz w:val="24"/>
          <w:szCs w:val="24"/>
        </w:rPr>
      </w:pPr>
    </w:p>
    <w:p w:rsidR="007977A1" w:rsidRPr="007977A1" w:rsidRDefault="007977A1" w:rsidP="007977A1">
      <w:pPr>
        <w:pStyle w:val="1"/>
        <w:spacing w:after="0"/>
        <w:rPr>
          <w:rFonts w:cs="Times New Roman"/>
          <w:sz w:val="24"/>
          <w:szCs w:val="24"/>
        </w:rPr>
      </w:pPr>
      <w:r w:rsidRPr="007977A1">
        <w:rPr>
          <w:rFonts w:cs="Times New Roman"/>
          <w:sz w:val="24"/>
          <w:szCs w:val="24"/>
        </w:rPr>
        <w:t>Карта пооперационного контроля</w:t>
      </w:r>
    </w:p>
    <w:p w:rsidR="007977A1" w:rsidRPr="007977A1" w:rsidRDefault="007977A1" w:rsidP="007977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8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7"/>
        <w:gridCol w:w="6720"/>
        <w:gridCol w:w="1118"/>
        <w:gridCol w:w="1354"/>
      </w:tblGrid>
      <w:tr w:rsidR="007977A1" w:rsidRPr="007977A1" w:rsidTr="00B1053D">
        <w:trPr>
          <w:trHeight w:val="61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40"/>
              <w:shd w:val="clear" w:color="auto" w:fill="auto"/>
              <w:spacing w:line="240" w:lineRule="auto"/>
              <w:ind w:right="260"/>
              <w:jc w:val="center"/>
              <w:rPr>
                <w:rFonts w:cs="Times New Roman"/>
                <w:sz w:val="24"/>
                <w:szCs w:val="24"/>
              </w:rPr>
            </w:pPr>
            <w:r w:rsidRPr="007977A1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40"/>
              <w:shd w:val="clear" w:color="auto" w:fill="auto"/>
              <w:spacing w:line="240" w:lineRule="auto"/>
              <w:ind w:left="2320"/>
              <w:jc w:val="center"/>
              <w:rPr>
                <w:rFonts w:cs="Times New Roman"/>
                <w:sz w:val="24"/>
                <w:szCs w:val="24"/>
              </w:rPr>
            </w:pPr>
            <w:r w:rsidRPr="007977A1">
              <w:rPr>
                <w:rFonts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40"/>
              <w:shd w:val="clear" w:color="auto" w:fill="auto"/>
              <w:spacing w:line="240" w:lineRule="auto"/>
              <w:ind w:left="160"/>
              <w:jc w:val="center"/>
              <w:rPr>
                <w:rFonts w:cs="Times New Roman"/>
                <w:sz w:val="24"/>
                <w:szCs w:val="24"/>
              </w:rPr>
            </w:pPr>
            <w:r w:rsidRPr="007977A1">
              <w:rPr>
                <w:rFonts w:cs="Times New Roman"/>
                <w:sz w:val="24"/>
                <w:szCs w:val="24"/>
              </w:rPr>
              <w:t>Баллы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40"/>
              <w:shd w:val="clear" w:color="auto" w:fill="auto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977A1">
              <w:rPr>
                <w:rFonts w:cs="Times New Roman"/>
                <w:sz w:val="24"/>
                <w:szCs w:val="24"/>
              </w:rPr>
              <w:t>Баллы по факту</w:t>
            </w:r>
          </w:p>
        </w:tc>
      </w:tr>
      <w:tr w:rsidR="007977A1" w:rsidRPr="007977A1" w:rsidTr="00B1053D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40"/>
              <w:shd w:val="clear" w:color="auto" w:fill="auto"/>
              <w:spacing w:line="240" w:lineRule="auto"/>
              <w:ind w:right="260"/>
              <w:rPr>
                <w:rFonts w:cs="Times New Roman"/>
                <w:b w:val="0"/>
                <w:sz w:val="24"/>
                <w:szCs w:val="24"/>
              </w:rPr>
            </w:pPr>
            <w:r w:rsidRPr="007977A1">
              <w:rPr>
                <w:rFonts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7977A1">
              <w:rPr>
                <w:sz w:val="24"/>
                <w:szCs w:val="24"/>
              </w:rPr>
              <w:t>Правильная организация рабочего места, наличие формы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7977A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7A1" w:rsidRPr="007977A1" w:rsidTr="00B1053D">
        <w:trPr>
          <w:trHeight w:val="31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40"/>
              <w:shd w:val="clear" w:color="auto" w:fill="auto"/>
              <w:spacing w:line="240" w:lineRule="auto"/>
              <w:ind w:right="260"/>
              <w:rPr>
                <w:rFonts w:cs="Times New Roman"/>
                <w:b w:val="0"/>
                <w:sz w:val="24"/>
                <w:szCs w:val="24"/>
              </w:rPr>
            </w:pPr>
            <w:r w:rsidRPr="007977A1">
              <w:rPr>
                <w:rFonts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7977A1">
              <w:rPr>
                <w:sz w:val="24"/>
                <w:szCs w:val="24"/>
              </w:rPr>
              <w:t>Соответствие размеров выкраиваемых деталей согласно заданным величинам (2 детали 15*15 см.)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7977A1">
              <w:rPr>
                <w:b w:val="0"/>
                <w:sz w:val="24"/>
                <w:szCs w:val="24"/>
              </w:rPr>
              <w:t>2</w:t>
            </w:r>
          </w:p>
          <w:p w:rsidR="007977A1" w:rsidRPr="007977A1" w:rsidRDefault="007977A1" w:rsidP="007977A1">
            <w:pPr>
              <w:pStyle w:val="50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7A1" w:rsidRPr="007977A1" w:rsidTr="00B1053D">
        <w:trPr>
          <w:trHeight w:val="31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40"/>
              <w:shd w:val="clear" w:color="auto" w:fill="auto"/>
              <w:spacing w:line="240" w:lineRule="auto"/>
              <w:ind w:right="260"/>
              <w:rPr>
                <w:rFonts w:cs="Times New Roman"/>
                <w:b w:val="0"/>
                <w:sz w:val="24"/>
                <w:szCs w:val="24"/>
              </w:rPr>
            </w:pPr>
            <w:r w:rsidRPr="007977A1">
              <w:rPr>
                <w:rFonts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7977A1">
              <w:rPr>
                <w:sz w:val="24"/>
                <w:szCs w:val="24"/>
              </w:rPr>
              <w:t xml:space="preserve">Направление долей нити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7977A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7A1" w:rsidRPr="007977A1" w:rsidTr="00B1053D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40"/>
              <w:shd w:val="clear" w:color="auto" w:fill="auto"/>
              <w:spacing w:line="240" w:lineRule="auto"/>
              <w:ind w:right="260"/>
              <w:rPr>
                <w:rFonts w:cs="Times New Roman"/>
                <w:b w:val="0"/>
                <w:sz w:val="24"/>
                <w:szCs w:val="24"/>
              </w:rPr>
            </w:pPr>
            <w:r w:rsidRPr="007977A1">
              <w:rPr>
                <w:rFonts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7977A1">
              <w:rPr>
                <w:sz w:val="24"/>
                <w:szCs w:val="24"/>
              </w:rPr>
              <w:t>Правильность соединение деталей относительно лицевой стороны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7977A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7A1" w:rsidRPr="007977A1" w:rsidTr="00B1053D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40"/>
              <w:shd w:val="clear" w:color="auto" w:fill="auto"/>
              <w:spacing w:line="240" w:lineRule="auto"/>
              <w:ind w:right="260"/>
              <w:rPr>
                <w:rFonts w:cs="Times New Roman"/>
                <w:b w:val="0"/>
                <w:sz w:val="24"/>
                <w:szCs w:val="24"/>
              </w:rPr>
            </w:pPr>
            <w:r w:rsidRPr="007977A1">
              <w:rPr>
                <w:rFonts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7977A1">
              <w:rPr>
                <w:sz w:val="24"/>
                <w:szCs w:val="24"/>
              </w:rPr>
              <w:t>Качество 1 строчки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7977A1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7A1" w:rsidRPr="007977A1" w:rsidTr="00B1053D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40"/>
              <w:shd w:val="clear" w:color="auto" w:fill="auto"/>
              <w:spacing w:line="240" w:lineRule="auto"/>
              <w:ind w:right="260"/>
              <w:rPr>
                <w:rFonts w:cs="Times New Roman"/>
                <w:b w:val="0"/>
                <w:sz w:val="24"/>
                <w:szCs w:val="24"/>
              </w:rPr>
            </w:pPr>
            <w:r w:rsidRPr="007977A1">
              <w:rPr>
                <w:rFonts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7977A1">
              <w:rPr>
                <w:sz w:val="24"/>
                <w:szCs w:val="24"/>
              </w:rPr>
              <w:t xml:space="preserve">Качество выполненной 2 строчки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7977A1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7A1" w:rsidRPr="007977A1" w:rsidTr="00B1053D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40"/>
              <w:shd w:val="clear" w:color="auto" w:fill="auto"/>
              <w:spacing w:line="240" w:lineRule="auto"/>
              <w:ind w:right="260"/>
              <w:rPr>
                <w:rFonts w:cs="Times New Roman"/>
                <w:b w:val="0"/>
                <w:sz w:val="24"/>
                <w:szCs w:val="24"/>
              </w:rPr>
            </w:pPr>
            <w:r w:rsidRPr="007977A1">
              <w:rPr>
                <w:rFonts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7977A1">
              <w:rPr>
                <w:sz w:val="24"/>
                <w:szCs w:val="24"/>
              </w:rPr>
              <w:t>Выполнение закрепок (0, 5 – 0, 7см.)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7977A1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7A1" w:rsidRPr="007977A1" w:rsidTr="00B1053D">
        <w:trPr>
          <w:trHeight w:val="30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40"/>
              <w:shd w:val="clear" w:color="auto" w:fill="auto"/>
              <w:spacing w:line="240" w:lineRule="auto"/>
              <w:ind w:right="260"/>
              <w:rPr>
                <w:rFonts w:cs="Times New Roman"/>
                <w:b w:val="0"/>
                <w:sz w:val="24"/>
                <w:szCs w:val="24"/>
              </w:rPr>
            </w:pPr>
            <w:r w:rsidRPr="007977A1">
              <w:rPr>
                <w:rFonts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7977A1">
              <w:rPr>
                <w:sz w:val="24"/>
                <w:szCs w:val="24"/>
              </w:rPr>
              <w:t>Качество влажно-тепловой обработки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7977A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7A1" w:rsidRPr="007977A1" w:rsidTr="00B1053D">
        <w:trPr>
          <w:trHeight w:val="31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40"/>
              <w:shd w:val="clear" w:color="auto" w:fill="auto"/>
              <w:spacing w:line="240" w:lineRule="auto"/>
              <w:ind w:right="260"/>
              <w:rPr>
                <w:rFonts w:cs="Times New Roman"/>
                <w:b w:val="0"/>
                <w:sz w:val="24"/>
                <w:szCs w:val="24"/>
              </w:rPr>
            </w:pPr>
            <w:r w:rsidRPr="007977A1">
              <w:rPr>
                <w:rFonts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7977A1">
              <w:rPr>
                <w:sz w:val="24"/>
                <w:szCs w:val="24"/>
              </w:rPr>
              <w:t>Соблюдение правил безопасного труда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50"/>
              <w:shd w:val="clear" w:color="auto" w:fill="auto"/>
              <w:spacing w:line="240" w:lineRule="auto"/>
              <w:ind w:left="500"/>
              <w:rPr>
                <w:b w:val="0"/>
                <w:sz w:val="24"/>
                <w:szCs w:val="24"/>
              </w:rPr>
            </w:pPr>
            <w:r w:rsidRPr="007977A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7A1" w:rsidRPr="007977A1" w:rsidTr="00B1053D">
        <w:trPr>
          <w:trHeight w:val="31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40"/>
              <w:shd w:val="clear" w:color="auto" w:fill="auto"/>
              <w:spacing w:line="240" w:lineRule="auto"/>
              <w:ind w:left="120"/>
              <w:jc w:val="left"/>
              <w:rPr>
                <w:rFonts w:cs="Times New Roman"/>
                <w:sz w:val="24"/>
                <w:szCs w:val="24"/>
              </w:rPr>
            </w:pPr>
            <w:r w:rsidRPr="007977A1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pStyle w:val="40"/>
              <w:shd w:val="clear" w:color="auto" w:fill="auto"/>
              <w:spacing w:line="240" w:lineRule="auto"/>
              <w:ind w:left="500"/>
              <w:jc w:val="left"/>
              <w:rPr>
                <w:rFonts w:cs="Times New Roman"/>
                <w:sz w:val="24"/>
                <w:szCs w:val="24"/>
              </w:rPr>
            </w:pPr>
            <w:r w:rsidRPr="007977A1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77A1" w:rsidRPr="007977A1" w:rsidRDefault="007977A1" w:rsidP="007977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77A1" w:rsidRDefault="007977A1" w:rsidP="007977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977A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«Моделирование платья»</w:t>
      </w:r>
    </w:p>
    <w:p w:rsidR="007977A1" w:rsidRPr="007977A1" w:rsidRDefault="007977A1" w:rsidP="007977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977A1" w:rsidRPr="007977A1" w:rsidRDefault="007977A1" w:rsidP="007977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77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p w:rsidR="007977A1" w:rsidRPr="007977A1" w:rsidRDefault="007977A1" w:rsidP="007977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6951"/>
        <w:gridCol w:w="940"/>
        <w:gridCol w:w="913"/>
      </w:tblGrid>
      <w:tr w:rsidR="007977A1" w:rsidRPr="007977A1" w:rsidTr="00B1053D">
        <w:tc>
          <w:tcPr>
            <w:tcW w:w="528" w:type="dxa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183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  <w:p w:rsidR="007977A1" w:rsidRPr="007977A1" w:rsidRDefault="007977A1" w:rsidP="0079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916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 по факту</w:t>
            </w:r>
          </w:p>
        </w:tc>
      </w:tr>
      <w:tr w:rsidR="007977A1" w:rsidRPr="007977A1" w:rsidTr="00B1053D">
        <w:tc>
          <w:tcPr>
            <w:tcW w:w="528" w:type="dxa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77A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183" w:type="dxa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Нанесение линий фасона на основу чертежа (бланк ответов № 1)</w:t>
            </w:r>
          </w:p>
        </w:tc>
        <w:tc>
          <w:tcPr>
            <w:tcW w:w="944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6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977A1" w:rsidRPr="007977A1" w:rsidTr="00B1053D">
        <w:tc>
          <w:tcPr>
            <w:tcW w:w="528" w:type="dxa"/>
          </w:tcPr>
          <w:p w:rsidR="007977A1" w:rsidRPr="007977A1" w:rsidRDefault="007977A1" w:rsidP="007977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83" w:type="dxa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рельефных швов</w:t>
            </w:r>
          </w:p>
        </w:tc>
        <w:tc>
          <w:tcPr>
            <w:tcW w:w="944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977A1" w:rsidRPr="007977A1" w:rsidTr="00B1053D">
        <w:tc>
          <w:tcPr>
            <w:tcW w:w="528" w:type="dxa"/>
          </w:tcPr>
          <w:p w:rsidR="007977A1" w:rsidRPr="007977A1" w:rsidRDefault="007977A1" w:rsidP="007977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3" w:type="dxa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надписи на чертеже «закрыть», «разрезать»</w:t>
            </w:r>
          </w:p>
        </w:tc>
        <w:tc>
          <w:tcPr>
            <w:tcW w:w="944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977A1" w:rsidRPr="007977A1" w:rsidTr="00B1053D">
        <w:tc>
          <w:tcPr>
            <w:tcW w:w="528" w:type="dxa"/>
          </w:tcPr>
          <w:p w:rsidR="007977A1" w:rsidRPr="007977A1" w:rsidRDefault="007977A1" w:rsidP="007977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83" w:type="dxa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 длины изделия</w:t>
            </w:r>
          </w:p>
        </w:tc>
        <w:tc>
          <w:tcPr>
            <w:tcW w:w="944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977A1" w:rsidRPr="007977A1" w:rsidTr="00B1053D">
        <w:tc>
          <w:tcPr>
            <w:tcW w:w="528" w:type="dxa"/>
          </w:tcPr>
          <w:p w:rsidR="007977A1" w:rsidRPr="007977A1" w:rsidRDefault="007977A1" w:rsidP="007977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83" w:type="dxa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Уточнение боковых, рельефных швов и </w:t>
            </w:r>
            <w:proofErr w:type="spellStart"/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талиевых</w:t>
            </w:r>
            <w:proofErr w:type="spellEnd"/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вытачек в области талии</w:t>
            </w:r>
          </w:p>
        </w:tc>
        <w:tc>
          <w:tcPr>
            <w:tcW w:w="944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977A1" w:rsidRPr="007977A1" w:rsidTr="00B1053D">
        <w:tc>
          <w:tcPr>
            <w:tcW w:w="528" w:type="dxa"/>
          </w:tcPr>
          <w:p w:rsidR="007977A1" w:rsidRPr="007977A1" w:rsidRDefault="007977A1" w:rsidP="007977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83" w:type="dxa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линии горловины</w:t>
            </w:r>
          </w:p>
        </w:tc>
        <w:tc>
          <w:tcPr>
            <w:tcW w:w="944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977A1" w:rsidRPr="007977A1" w:rsidTr="00B1053D">
        <w:tc>
          <w:tcPr>
            <w:tcW w:w="528" w:type="dxa"/>
          </w:tcPr>
          <w:p w:rsidR="007977A1" w:rsidRPr="007977A1" w:rsidRDefault="007977A1" w:rsidP="007977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83" w:type="dxa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линии для сужения деталей переда и спинки в нижней части</w:t>
            </w:r>
          </w:p>
        </w:tc>
        <w:tc>
          <w:tcPr>
            <w:tcW w:w="944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977A1" w:rsidRPr="007977A1" w:rsidTr="00B1053D">
        <w:tc>
          <w:tcPr>
            <w:tcW w:w="528" w:type="dxa"/>
          </w:tcPr>
          <w:p w:rsidR="007977A1" w:rsidRPr="007977A1" w:rsidRDefault="007977A1" w:rsidP="007977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83" w:type="dxa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линий обтачек на пройме и горловине</w:t>
            </w:r>
          </w:p>
        </w:tc>
        <w:tc>
          <w:tcPr>
            <w:tcW w:w="944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6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977A1" w:rsidRPr="007977A1" w:rsidTr="00B1053D">
        <w:tc>
          <w:tcPr>
            <w:tcW w:w="528" w:type="dxa"/>
          </w:tcPr>
          <w:p w:rsidR="007977A1" w:rsidRPr="007977A1" w:rsidRDefault="007977A1" w:rsidP="007977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83" w:type="dxa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шлицы</w:t>
            </w:r>
          </w:p>
        </w:tc>
        <w:tc>
          <w:tcPr>
            <w:tcW w:w="944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977A1" w:rsidRPr="007977A1" w:rsidTr="00B1053D">
        <w:tc>
          <w:tcPr>
            <w:tcW w:w="528" w:type="dxa"/>
          </w:tcPr>
          <w:p w:rsidR="007977A1" w:rsidRPr="007977A1" w:rsidRDefault="007977A1" w:rsidP="007977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83" w:type="dxa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пояса</w:t>
            </w:r>
          </w:p>
        </w:tc>
        <w:tc>
          <w:tcPr>
            <w:tcW w:w="944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977A1" w:rsidRPr="007977A1" w:rsidTr="00B1053D">
        <w:tc>
          <w:tcPr>
            <w:tcW w:w="528" w:type="dxa"/>
          </w:tcPr>
          <w:p w:rsidR="007977A1" w:rsidRPr="007977A1" w:rsidRDefault="007977A1" w:rsidP="007977A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977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183" w:type="dxa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7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977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выкройки к раскрою (бланк ответов № 2)  </w:t>
            </w:r>
          </w:p>
        </w:tc>
        <w:tc>
          <w:tcPr>
            <w:tcW w:w="944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  <w:r w:rsidRPr="007977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6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977A1" w:rsidRPr="007977A1" w:rsidTr="00B1053D">
        <w:tc>
          <w:tcPr>
            <w:tcW w:w="528" w:type="dxa"/>
          </w:tcPr>
          <w:p w:rsidR="007977A1" w:rsidRPr="007977A1" w:rsidRDefault="007977A1" w:rsidP="007977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183" w:type="dxa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полного комплекта деталей с соблюдением масштаба и пропорций</w:t>
            </w:r>
          </w:p>
        </w:tc>
        <w:tc>
          <w:tcPr>
            <w:tcW w:w="944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977A1" w:rsidRPr="007977A1" w:rsidTr="00B1053D">
        <w:tc>
          <w:tcPr>
            <w:tcW w:w="528" w:type="dxa"/>
          </w:tcPr>
          <w:p w:rsidR="007977A1" w:rsidRPr="007977A1" w:rsidRDefault="007977A1" w:rsidP="007977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183" w:type="dxa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Наличие надписей названия деталей, метки под застежку «молния»</w:t>
            </w:r>
          </w:p>
        </w:tc>
        <w:tc>
          <w:tcPr>
            <w:tcW w:w="944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977A1" w:rsidRPr="007977A1" w:rsidTr="00B1053D">
        <w:tc>
          <w:tcPr>
            <w:tcW w:w="528" w:type="dxa"/>
          </w:tcPr>
          <w:p w:rsidR="007977A1" w:rsidRPr="007977A1" w:rsidRDefault="007977A1" w:rsidP="007977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183" w:type="dxa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77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Указание количества деталей</w:t>
            </w:r>
          </w:p>
        </w:tc>
        <w:tc>
          <w:tcPr>
            <w:tcW w:w="944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977A1" w:rsidRPr="007977A1" w:rsidTr="00B1053D">
        <w:tc>
          <w:tcPr>
            <w:tcW w:w="528" w:type="dxa"/>
          </w:tcPr>
          <w:p w:rsidR="007977A1" w:rsidRPr="007977A1" w:rsidRDefault="007977A1" w:rsidP="007977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4</w:t>
            </w:r>
          </w:p>
        </w:tc>
        <w:tc>
          <w:tcPr>
            <w:tcW w:w="7183" w:type="dxa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7A1">
              <w:rPr>
                <w:rFonts w:ascii="Times New Roman" w:hAnsi="Times New Roman" w:cs="Times New Roman"/>
                <w:sz w:val="24"/>
                <w:szCs w:val="24"/>
              </w:rPr>
              <w:t>Наличие направления нитей основы на деталях</w:t>
            </w:r>
          </w:p>
        </w:tc>
        <w:tc>
          <w:tcPr>
            <w:tcW w:w="944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977A1" w:rsidRPr="007977A1" w:rsidTr="00B1053D">
        <w:tc>
          <w:tcPr>
            <w:tcW w:w="528" w:type="dxa"/>
          </w:tcPr>
          <w:p w:rsidR="007977A1" w:rsidRPr="007977A1" w:rsidRDefault="007977A1" w:rsidP="007977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183" w:type="dxa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7A1">
              <w:rPr>
                <w:rFonts w:ascii="Times New Roman" w:hAnsi="Times New Roman" w:cs="Times New Roman"/>
                <w:sz w:val="24"/>
                <w:szCs w:val="24"/>
              </w:rPr>
              <w:t>Припуски на обработку каждого среза</w:t>
            </w:r>
          </w:p>
        </w:tc>
        <w:tc>
          <w:tcPr>
            <w:tcW w:w="944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6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977A1" w:rsidRPr="007977A1" w:rsidTr="00B1053D">
        <w:tc>
          <w:tcPr>
            <w:tcW w:w="528" w:type="dxa"/>
          </w:tcPr>
          <w:p w:rsidR="007977A1" w:rsidRPr="007977A1" w:rsidRDefault="007977A1" w:rsidP="007977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183" w:type="dxa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контрольных линий: сгиба, середины, месторасположение петли, пуговицы</w:t>
            </w:r>
          </w:p>
        </w:tc>
        <w:tc>
          <w:tcPr>
            <w:tcW w:w="944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977A1" w:rsidRPr="007977A1" w:rsidTr="00B1053D">
        <w:tc>
          <w:tcPr>
            <w:tcW w:w="528" w:type="dxa"/>
          </w:tcPr>
          <w:p w:rsidR="007977A1" w:rsidRPr="007977A1" w:rsidRDefault="007977A1" w:rsidP="007977A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7183" w:type="dxa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Наличие обтачек для обработки горловины и пройм</w:t>
            </w:r>
          </w:p>
        </w:tc>
        <w:tc>
          <w:tcPr>
            <w:tcW w:w="944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6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977A1" w:rsidRPr="007977A1" w:rsidTr="00B1053D">
        <w:tc>
          <w:tcPr>
            <w:tcW w:w="528" w:type="dxa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183" w:type="dxa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Аккуратность выполнения </w:t>
            </w:r>
            <w:proofErr w:type="gramStart"/>
            <w:r w:rsidRPr="007977A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моделирования, </w:t>
            </w:r>
            <w:r w:rsidRPr="00797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77A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приклеивание</w:t>
            </w:r>
            <w:proofErr w:type="gramEnd"/>
            <w:r w:rsidRPr="007977A1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деталей с соблюдением нити основы</w:t>
            </w:r>
          </w:p>
        </w:tc>
        <w:tc>
          <w:tcPr>
            <w:tcW w:w="944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7977A1" w:rsidRPr="007977A1" w:rsidTr="00B1053D">
        <w:tc>
          <w:tcPr>
            <w:tcW w:w="528" w:type="dxa"/>
          </w:tcPr>
          <w:p w:rsidR="007977A1" w:rsidRPr="007977A1" w:rsidRDefault="007977A1" w:rsidP="00797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3" w:type="dxa"/>
          </w:tcPr>
          <w:p w:rsidR="007977A1" w:rsidRPr="007977A1" w:rsidRDefault="007977A1" w:rsidP="007977A1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7A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44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7A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16" w:type="dxa"/>
          </w:tcPr>
          <w:p w:rsidR="007977A1" w:rsidRPr="007977A1" w:rsidRDefault="007977A1" w:rsidP="00797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7977A1" w:rsidRPr="007977A1" w:rsidRDefault="007977A1" w:rsidP="007977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977A1" w:rsidRPr="007977A1" w:rsidRDefault="007977A1" w:rsidP="007977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977A1">
        <w:rPr>
          <w:rFonts w:ascii="Times New Roman" w:hAnsi="Times New Roman" w:cs="Times New Roman"/>
          <w:b/>
          <w:sz w:val="24"/>
          <w:szCs w:val="24"/>
        </w:rPr>
        <w:t>Карта контроля практического задания по моделированию</w:t>
      </w:r>
    </w:p>
    <w:p w:rsidR="007977A1" w:rsidRPr="007977A1" w:rsidRDefault="007977A1" w:rsidP="007977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977A1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977A1">
        <w:rPr>
          <w:rFonts w:ascii="Times New Roman" w:hAnsi="Times New Roman" w:cs="Times New Roman"/>
          <w:b/>
          <w:sz w:val="24"/>
          <w:szCs w:val="24"/>
        </w:rPr>
        <w:t xml:space="preserve"> нанесенными  линиями фасона изделия и необходимыми надписями</w:t>
      </w:r>
    </w:p>
    <w:p w:rsidR="007977A1" w:rsidRPr="007977A1" w:rsidRDefault="007977A1" w:rsidP="007977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7A1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7977A1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7977A1">
        <w:rPr>
          <w:rFonts w:ascii="Times New Roman" w:hAnsi="Times New Roman" w:cs="Times New Roman"/>
          <w:b/>
          <w:sz w:val="24"/>
          <w:szCs w:val="24"/>
        </w:rPr>
        <w:t xml:space="preserve"> жюри)</w:t>
      </w:r>
    </w:p>
    <w:p w:rsidR="007977A1" w:rsidRPr="007977A1" w:rsidRDefault="007977A1" w:rsidP="007977A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977A1" w:rsidRPr="007977A1" w:rsidRDefault="007977A1" w:rsidP="007977A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977A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1F6B2B1" wp14:editId="7031D84F">
            <wp:extent cx="4972685" cy="5671185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685" cy="5671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7A1" w:rsidRPr="007977A1" w:rsidRDefault="007977A1" w:rsidP="007977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77A1" w:rsidRPr="007977A1" w:rsidRDefault="007977A1" w:rsidP="007977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77A1" w:rsidRPr="007977A1" w:rsidRDefault="007977A1" w:rsidP="007977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77A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43444EC1" wp14:editId="2E8E1CDA">
            <wp:extent cx="2620010" cy="801370"/>
            <wp:effectExtent l="19050" t="0" r="889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010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7A1" w:rsidRPr="007977A1" w:rsidRDefault="007977A1" w:rsidP="007977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7A1">
        <w:rPr>
          <w:rFonts w:ascii="Times New Roman" w:hAnsi="Times New Roman" w:cs="Times New Roman"/>
          <w:b/>
          <w:sz w:val="24"/>
          <w:szCs w:val="24"/>
        </w:rPr>
        <w:t xml:space="preserve">Готовые выкройки </w:t>
      </w:r>
      <w:proofErr w:type="gramStart"/>
      <w:r w:rsidRPr="007977A1">
        <w:rPr>
          <w:rFonts w:ascii="Times New Roman" w:hAnsi="Times New Roman" w:cs="Times New Roman"/>
          <w:b/>
          <w:sz w:val="24"/>
          <w:szCs w:val="24"/>
        </w:rPr>
        <w:t>модели  –</w:t>
      </w:r>
      <w:proofErr w:type="gramEnd"/>
      <w:r w:rsidRPr="007977A1">
        <w:rPr>
          <w:rFonts w:ascii="Times New Roman" w:hAnsi="Times New Roman" w:cs="Times New Roman"/>
          <w:b/>
          <w:sz w:val="24"/>
          <w:szCs w:val="24"/>
        </w:rPr>
        <w:t xml:space="preserve"> результат моделирования</w:t>
      </w:r>
    </w:p>
    <w:p w:rsidR="007977A1" w:rsidRPr="007977A1" w:rsidRDefault="007977A1" w:rsidP="007977A1">
      <w:pPr>
        <w:spacing w:after="0" w:line="240" w:lineRule="auto"/>
        <w:jc w:val="center"/>
        <w:rPr>
          <w:rFonts w:ascii="Times New Roman" w:hAnsi="Times New Roman" w:cs="Times New Roman"/>
          <w:b/>
          <w:color w:val="9BBB59"/>
          <w:sz w:val="24"/>
          <w:szCs w:val="24"/>
        </w:rPr>
      </w:pPr>
      <w:r w:rsidRPr="007977A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CF5AFC3" wp14:editId="18649A25">
            <wp:simplePos x="0" y="0"/>
            <wp:positionH relativeFrom="column">
              <wp:posOffset>-332105</wp:posOffset>
            </wp:positionH>
            <wp:positionV relativeFrom="paragraph">
              <wp:posOffset>349885</wp:posOffset>
            </wp:positionV>
            <wp:extent cx="6624320" cy="5598795"/>
            <wp:effectExtent l="19050" t="0" r="5080" b="0"/>
            <wp:wrapTight wrapText="bothSides">
              <wp:wrapPolygon edited="0">
                <wp:start x="-62" y="0"/>
                <wp:lineTo x="-62" y="21534"/>
                <wp:lineTo x="21617" y="21534"/>
                <wp:lineTo x="21617" y="0"/>
                <wp:lineTo x="-62" y="0"/>
              </wp:wrapPolygon>
            </wp:wrapTight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320" cy="559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77A1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7977A1">
        <w:rPr>
          <w:rFonts w:ascii="Times New Roman" w:hAnsi="Times New Roman" w:cs="Times New Roman"/>
          <w:b/>
          <w:sz w:val="24"/>
          <w:szCs w:val="24"/>
        </w:rPr>
        <w:t>образец</w:t>
      </w:r>
      <w:proofErr w:type="gramEnd"/>
      <w:r w:rsidRPr="007977A1">
        <w:rPr>
          <w:rFonts w:ascii="Times New Roman" w:hAnsi="Times New Roman" w:cs="Times New Roman"/>
          <w:b/>
          <w:sz w:val="24"/>
          <w:szCs w:val="24"/>
        </w:rPr>
        <w:t xml:space="preserve"> для жюри).</w:t>
      </w:r>
    </w:p>
    <w:p w:rsidR="007977A1" w:rsidRPr="007977A1" w:rsidRDefault="007977A1" w:rsidP="007977A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977A1" w:rsidRPr="007977A1" w:rsidRDefault="007977A1" w:rsidP="007977A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977A1" w:rsidRPr="007977A1" w:rsidRDefault="007977A1" w:rsidP="007977A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977A1" w:rsidRPr="007977A1" w:rsidRDefault="007977A1" w:rsidP="007977A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977A1" w:rsidRPr="007977A1" w:rsidRDefault="007977A1" w:rsidP="007977A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977A1" w:rsidRPr="007977A1" w:rsidRDefault="007977A1" w:rsidP="007977A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977A1" w:rsidRPr="007977A1" w:rsidRDefault="007977A1" w:rsidP="007977A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977A1" w:rsidRPr="007977A1" w:rsidRDefault="007977A1" w:rsidP="007977A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17E70" w:rsidRPr="007977A1" w:rsidRDefault="007977A1" w:rsidP="007977A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17E70" w:rsidRPr="007977A1" w:rsidSect="00BA0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7A1"/>
    <w:rsid w:val="00757D98"/>
    <w:rsid w:val="007977A1"/>
    <w:rsid w:val="009E3DB9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2CEC72-C752-4B97-91A6-8E0AAD7A6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7A1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qFormat/>
    <w:rsid w:val="007977A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77A1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customStyle="1" w:styleId="11">
    <w:name w:val="Основной текст Знак1"/>
    <w:basedOn w:val="a0"/>
    <w:link w:val="a3"/>
    <w:uiPriority w:val="99"/>
    <w:rsid w:val="007977A1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1"/>
    <w:uiPriority w:val="99"/>
    <w:rsid w:val="007977A1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4">
    <w:name w:val="Основной текст Знак"/>
    <w:basedOn w:val="a0"/>
    <w:uiPriority w:val="99"/>
    <w:semiHidden/>
    <w:rsid w:val="007977A1"/>
    <w:rPr>
      <w:rFonts w:asciiTheme="minorHAnsi" w:hAnsiTheme="minorHAnsi"/>
      <w:sz w:val="22"/>
    </w:rPr>
  </w:style>
  <w:style w:type="character" w:customStyle="1" w:styleId="markedcontent">
    <w:name w:val="markedcontent"/>
    <w:basedOn w:val="a0"/>
    <w:rsid w:val="007977A1"/>
  </w:style>
  <w:style w:type="character" w:customStyle="1" w:styleId="5">
    <w:name w:val="Основной текст (5)_"/>
    <w:basedOn w:val="a0"/>
    <w:link w:val="50"/>
    <w:uiPriority w:val="99"/>
    <w:rsid w:val="007977A1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7977A1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7977A1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77A1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300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2022-10-18T07:23:00Z</dcterms:created>
  <dcterms:modified xsi:type="dcterms:W3CDTF">2022-10-18T07:28:00Z</dcterms:modified>
</cp:coreProperties>
</file>